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6100" w:rsidRPr="00066100" w:rsidRDefault="00066100" w:rsidP="00066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1978924</wp:posOffset>
                </wp:positionH>
                <wp:positionV relativeFrom="paragraph">
                  <wp:posOffset>470848</wp:posOffset>
                </wp:positionV>
                <wp:extent cx="1787857" cy="13648"/>
                <wp:effectExtent l="0" t="0" r="2222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85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pt,37.05pt" to="296.6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" strokecolor="black [3040]"/>
            </w:pict>
          </mc:Fallback>
        </mc:AlternateContent>
      </w:r>
      <w:r w:rsidRPr="0006610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CỘNG HÒA XÃ HỘI CHỦ NGHĨA VIỆT NAM</w:t>
      </w:r>
      <w:r w:rsidRPr="0006610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br/>
        <w:t>Độc lập – Tự do – Hạnh phúc</w:t>
      </w:r>
      <w:r w:rsidRPr="0006610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br/>
      </w:r>
    </w:p>
    <w:p w:rsidR="00716EDC" w:rsidRPr="001A46B6" w:rsidRDefault="00066100" w:rsidP="00716EDC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40"/>
          <w:szCs w:val="28"/>
          <w:lang w:eastAsia="vi-VN"/>
        </w:rPr>
      </w:pPr>
      <w:r w:rsidRPr="00066100">
        <w:rPr>
          <w:rFonts w:asciiTheme="majorHAnsi" w:eastAsia="Times New Roman" w:hAnsiTheme="majorHAnsi" w:cstheme="majorHAnsi"/>
          <w:b/>
          <w:bCs/>
          <w:sz w:val="40"/>
          <w:szCs w:val="28"/>
          <w:lang w:eastAsia="vi-VN"/>
        </w:rPr>
        <w:t xml:space="preserve">BẢN CAM KẾT </w:t>
      </w:r>
    </w:p>
    <w:p w:rsidR="00066100" w:rsidRPr="001A46B6" w:rsidRDefault="00066100" w:rsidP="00716EDC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06610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KHÔNG </w:t>
      </w:r>
      <w:r w:rsidRPr="00716ED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XÉT QUÁ TRÌNH </w:t>
      </w:r>
      <w:r w:rsidRPr="00066100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THAM GIA BHXH</w:t>
      </w:r>
    </w:p>
    <w:p w:rsidR="00716EDC" w:rsidRPr="001A46B6" w:rsidRDefault="00716EDC" w:rsidP="00716EDC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645"/>
      </w:tblGrid>
      <w:tr w:rsidR="00066100" w:rsidRPr="00066100" w:rsidTr="00066100">
        <w:trPr>
          <w:jc w:val="center"/>
        </w:trPr>
        <w:tc>
          <w:tcPr>
            <w:tcW w:w="2370" w:type="dxa"/>
            <w:hideMark/>
          </w:tcPr>
          <w:p w:rsidR="00066100" w:rsidRPr="00066100" w:rsidRDefault="00066100" w:rsidP="00716ED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066100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Kính gửi:</w:t>
            </w:r>
          </w:p>
          <w:p w:rsidR="00066100" w:rsidRPr="00066100" w:rsidRDefault="00066100" w:rsidP="00716E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06610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955" w:type="dxa"/>
            <w:hideMark/>
          </w:tcPr>
          <w:p w:rsidR="00066100" w:rsidRPr="001A46B6" w:rsidRDefault="001A46B6" w:rsidP="00716E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1A46B6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066100" w:rsidRPr="0006610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- Giám đốc Bệnh viện Từ Dũ</w:t>
            </w:r>
            <w:r w:rsidR="00066100" w:rsidRPr="0006610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br/>
            </w:r>
            <w:r w:rsidRPr="001A46B6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066100" w:rsidRPr="0006610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- Phòng Tổ chức Cán bộ</w:t>
            </w:r>
          </w:p>
          <w:p w:rsidR="00716EDC" w:rsidRPr="001A46B6" w:rsidRDefault="00716EDC" w:rsidP="00716E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066100" w:rsidRPr="00066100" w:rsidRDefault="00066100" w:rsidP="00716E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Tôi tên là:…………………..………………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…..Ngày sinh: …………………</w:t>
      </w:r>
      <w:r w:rsidR="00716EDC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.</w:t>
      </w:r>
    </w:p>
    <w:p w:rsidR="00066100" w:rsidRPr="00066100" w:rsidRDefault="00066100" w:rsidP="00716E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Chức danh nghề nghiệp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:…..…………...………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……………………………</w:t>
      </w:r>
    </w:p>
    <w:p w:rsidR="00066100" w:rsidRPr="00066100" w:rsidRDefault="00066100" w:rsidP="00716E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Khoa/Phòng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 công tác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:………………….......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.....................................................</w:t>
      </w:r>
    </w:p>
    <w:p w:rsidR="00BA2B29" w:rsidRPr="00BA2B29" w:rsidRDefault="00F74C8E" w:rsidP="00716E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Tôi đã có kết quả đạt t</w:t>
      </w:r>
      <w:r w:rsidR="00BA2B29"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heo quyết định số 144/QĐ-SYT, do Giám đốc Sở Y tế ký ngày 26 tháng 11 năm 2014 “</w:t>
      </w:r>
      <w:r w:rsid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Về việc công nhận kết quả xét tuyển viên chức năm 2014 của Bệnh viện Từ Dũ</w:t>
      </w:r>
      <w:r w:rsidR="00BA2B29"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”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.</w:t>
      </w:r>
    </w:p>
    <w:p w:rsidR="00066100" w:rsidRPr="00066100" w:rsidRDefault="00066100" w:rsidP="00716E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Tôi ký hợp đồng lao động với </w:t>
      </w:r>
      <w:r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Bệnh viện Từ Dũ t</w:t>
      </w:r>
      <w:r w:rsidR="00716EDC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heo số …………………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ký ngày ……………</w:t>
      </w:r>
      <w:r w:rsidR="00716EDC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</w:t>
      </w:r>
      <w:r w:rsidR="00716EDC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…</w:t>
      </w:r>
      <w:r w:rsidR="00BA2B29"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(</w:t>
      </w:r>
      <w:r w:rsid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theo </w:t>
      </w:r>
      <w:r w:rsidR="00F74C8E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bảng cam kết hợp đồng</w:t>
      </w:r>
      <w:r w:rsidR="00BA2B29"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)</w:t>
      </w:r>
      <w:r w:rsidR="00F74C8E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. 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Nay tôi làm bản cam kết này </w:t>
      </w:r>
      <w:r w:rsidR="00BA2B29"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không xét quá trình tham gia BHXH tại đơn vị công tác trước</w:t>
      </w:r>
      <w:r w:rsidR="001A46B6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 đây</w:t>
      </w:r>
      <w:r w:rsidR="00F74C8E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.</w:t>
      </w:r>
      <w:r w:rsidR="00BA2B29"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 </w:t>
      </w:r>
    </w:p>
    <w:p w:rsidR="00066100" w:rsidRPr="00066100" w:rsidRDefault="00066100" w:rsidP="00716E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Tôi cam đoan sẽ không </w:t>
      </w:r>
      <w:r w:rsidR="001A46B6" w:rsidRPr="001A46B6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khiếu 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kiện hay thắc mắc gì về việc </w:t>
      </w:r>
      <w:r w:rsidR="00F74C8E" w:rsidRPr="00F74C8E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xét quá trình 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tham gia </w:t>
      </w:r>
      <w:r w:rsidR="00F74C8E" w:rsidRPr="00BA2B2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BHXH tại đơn vị công tác trước</w:t>
      </w:r>
      <w:r w:rsidR="00F74C8E"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  <w:r w:rsidR="001A46B6" w:rsidRPr="001A46B6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đây 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của </w:t>
      </w:r>
      <w:r w:rsidR="001A46B6" w:rsidRPr="001A46B6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tôi</w:t>
      </w:r>
      <w:r w:rsidRPr="000661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066100" w:rsidRPr="00066100" w:rsidRDefault="001A46B6" w:rsidP="00716E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C</w:t>
      </w:r>
      <w:r w:rsidR="00066100" w:rsidRPr="00F74C8E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hân thành cảm ơn!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916"/>
      </w:tblGrid>
      <w:tr w:rsidR="00066100" w:rsidRPr="00066100" w:rsidTr="00716EDC">
        <w:trPr>
          <w:jc w:val="center"/>
        </w:trPr>
        <w:tc>
          <w:tcPr>
            <w:tcW w:w="1598" w:type="dxa"/>
            <w:hideMark/>
          </w:tcPr>
          <w:p w:rsidR="00066100" w:rsidRPr="00066100" w:rsidRDefault="00066100" w:rsidP="00066100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916" w:type="dxa"/>
            <w:hideMark/>
          </w:tcPr>
          <w:p w:rsidR="00066100" w:rsidRPr="00066100" w:rsidRDefault="00F74C8E" w:rsidP="00F74C8E">
            <w:pPr>
              <w:spacing w:before="100" w:beforeAutospacing="1" w:after="100" w:afterAutospacing="1" w:line="240" w:lineRule="auto"/>
              <w:ind w:left="-528" w:right="-1619" w:firstLine="528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F74C8E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Thành phố Hồ Chí Minh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, ngày ……tháng…</w:t>
            </w:r>
            <w:r w:rsidRPr="00F74C8E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..</w:t>
            </w:r>
            <w:r w:rsidR="00066100" w:rsidRPr="00066100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 xml:space="preserve"> năm</w:t>
            </w:r>
            <w:r w:rsidR="00914EBE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 w:rsidR="00716EDC" w:rsidRPr="00716EDC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2015</w:t>
            </w:r>
          </w:p>
          <w:p w:rsidR="00066100" w:rsidRPr="00066100" w:rsidRDefault="00716EDC" w:rsidP="00716E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en-US" w:eastAsia="vi-VN"/>
              </w:rPr>
              <w:t xml:space="preserve">                            </w:t>
            </w:r>
            <w:r w:rsidR="00066100" w:rsidRPr="00066100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 xml:space="preserve">Người </w:t>
            </w:r>
            <w:r w:rsidRPr="00716ED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cam kết</w:t>
            </w:r>
          </w:p>
        </w:tc>
      </w:tr>
      <w:tr w:rsidR="00716EDC" w:rsidRPr="00066100" w:rsidTr="00716EDC">
        <w:trPr>
          <w:jc w:val="center"/>
        </w:trPr>
        <w:tc>
          <w:tcPr>
            <w:tcW w:w="1598" w:type="dxa"/>
          </w:tcPr>
          <w:p w:rsidR="00716EDC" w:rsidRPr="00066100" w:rsidRDefault="00716EDC" w:rsidP="00066100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916" w:type="dxa"/>
          </w:tcPr>
          <w:p w:rsidR="00716EDC" w:rsidRPr="00F74C8E" w:rsidRDefault="00716EDC" w:rsidP="00F74C8E">
            <w:pPr>
              <w:spacing w:before="100" w:beforeAutospacing="1" w:after="100" w:afterAutospacing="1" w:line="240" w:lineRule="auto"/>
              <w:ind w:left="-528" w:right="-1619" w:firstLine="528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F47171" w:rsidRPr="00066100" w:rsidRDefault="00F47171">
      <w:pPr>
        <w:rPr>
          <w:rFonts w:asciiTheme="majorHAnsi" w:hAnsiTheme="majorHAnsi" w:cstheme="majorHAnsi"/>
          <w:sz w:val="28"/>
          <w:szCs w:val="28"/>
        </w:rPr>
      </w:pPr>
    </w:p>
    <w:sectPr w:rsidR="00F47171" w:rsidRPr="00066100" w:rsidSect="00716EDC">
      <w:pgSz w:w="11906" w:h="16838" w:code="9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00"/>
    <w:rsid w:val="00066100"/>
    <w:rsid w:val="00094FEB"/>
    <w:rsid w:val="001A46B6"/>
    <w:rsid w:val="004724FA"/>
    <w:rsid w:val="00716EDC"/>
    <w:rsid w:val="00914EBE"/>
    <w:rsid w:val="00BA2B29"/>
    <w:rsid w:val="00F47171"/>
    <w:rsid w:val="00F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66100"/>
    <w:rPr>
      <w:i/>
      <w:iCs/>
    </w:rPr>
  </w:style>
  <w:style w:type="character" w:styleId="Strong">
    <w:name w:val="Strong"/>
    <w:basedOn w:val="DefaultParagraphFont"/>
    <w:uiPriority w:val="22"/>
    <w:qFormat/>
    <w:rsid w:val="000661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66100"/>
    <w:rPr>
      <w:i/>
      <w:iCs/>
    </w:rPr>
  </w:style>
  <w:style w:type="character" w:styleId="Strong">
    <w:name w:val="Strong"/>
    <w:basedOn w:val="DefaultParagraphFont"/>
    <w:uiPriority w:val="22"/>
    <w:qFormat/>
    <w:rsid w:val="00066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8" w:color="DDDDDD"/>
                            <w:bottom w:val="single" w:sz="6" w:space="0" w:color="DDDDDD"/>
                            <w:right w:val="single" w:sz="6" w:space="8" w:color="DDDDDD"/>
                          </w:divBdr>
                          <w:divsChild>
                            <w:div w:id="1862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2015-05-05T05:58:00Z</cp:lastPrinted>
  <dcterms:created xsi:type="dcterms:W3CDTF">2015-05-05T07:52:00Z</dcterms:created>
  <dcterms:modified xsi:type="dcterms:W3CDTF">2015-05-05T07:52:00Z</dcterms:modified>
</cp:coreProperties>
</file>